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32B9" w14:textId="2C5FEE27" w:rsidR="00FB52BA" w:rsidRPr="007E7AD0" w:rsidRDefault="007E7AD0" w:rsidP="00FB52BA">
      <w:pPr>
        <w:ind w:firstLineChars="88" w:firstLine="211"/>
        <w:jc w:val="left"/>
        <w:rPr>
          <w:rFonts w:asciiTheme="minorEastAsia" w:hAnsiTheme="minorEastAsia"/>
          <w:sz w:val="24"/>
          <w:szCs w:val="21"/>
        </w:rPr>
      </w:pPr>
      <w:r w:rsidRPr="007E7AD0">
        <w:rPr>
          <w:rFonts w:asciiTheme="minorEastAsia" w:hAnsiTheme="minorEastAsia" w:hint="eastAsia"/>
          <w:sz w:val="24"/>
          <w:szCs w:val="21"/>
        </w:rPr>
        <w:t>（様式－１）</w:t>
      </w:r>
    </w:p>
    <w:p w14:paraId="2EC9B627" w14:textId="225C887E"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14:paraId="0B5DD2EF" w14:textId="77777777" w:rsidR="00C81998" w:rsidRPr="00E33DC9" w:rsidRDefault="00C81998" w:rsidP="00C81998">
      <w:pPr>
        <w:ind w:firstLineChars="1000" w:firstLine="2100"/>
        <w:rPr>
          <w:rFonts w:asciiTheme="minorEastAsia" w:hAnsiTheme="minorEastAsia"/>
          <w:szCs w:val="21"/>
        </w:rPr>
      </w:pPr>
    </w:p>
    <w:p w14:paraId="2971C95B" w14:textId="77777777" w:rsidR="00C81998" w:rsidRPr="00E33DC9" w:rsidRDefault="00C81998" w:rsidP="00C81998">
      <w:pPr>
        <w:ind w:firstLineChars="3000" w:firstLine="630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平成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 xml:space="preserve">　</w:t>
      </w:r>
      <w:r w:rsidR="008A474E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年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 xml:space="preserve">　　月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 xml:space="preserve">　　日</w:t>
      </w:r>
    </w:p>
    <w:p w14:paraId="0D467A2F" w14:textId="77777777" w:rsidR="00C81998" w:rsidRPr="006D2E84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14:paraId="63CA138C" w14:textId="77777777"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5A5CBDB8" w14:textId="7356BECE" w:rsidR="00C81998" w:rsidRPr="00E33DC9" w:rsidRDefault="00A37549" w:rsidP="00A3754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国土交通省</w:t>
      </w:r>
      <w:r>
        <w:rPr>
          <w:rFonts w:asciiTheme="minorEastAsia" w:hAnsiTheme="minorEastAsia"/>
          <w:szCs w:val="21"/>
        </w:rPr>
        <w:t xml:space="preserve">　</w:t>
      </w:r>
      <w:r w:rsidR="00842341" w:rsidRPr="00842341">
        <w:rPr>
          <w:rFonts w:asciiTheme="minorEastAsia" w:hAnsiTheme="minorEastAsia" w:hint="eastAsia"/>
          <w:szCs w:val="21"/>
        </w:rPr>
        <w:t>九州地方整備局</w:t>
      </w:r>
      <w:r w:rsidR="00842341">
        <w:rPr>
          <w:rFonts w:asciiTheme="minorEastAsia" w:hAnsiTheme="minorEastAsia" w:hint="eastAsia"/>
          <w:szCs w:val="21"/>
        </w:rPr>
        <w:t xml:space="preserve">　宮崎河川国道事務所</w:t>
      </w:r>
      <w:r w:rsidR="00C81998" w:rsidRPr="00E33DC9">
        <w:rPr>
          <w:rFonts w:asciiTheme="minorEastAsia" w:hAnsiTheme="minorEastAsia" w:hint="eastAsia"/>
          <w:szCs w:val="21"/>
        </w:rPr>
        <w:t>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14:paraId="32E73035" w14:textId="14DD62F1" w:rsidR="00C81998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0C297AEA" w14:textId="77777777" w:rsidR="007E7AD0" w:rsidRPr="00A37549" w:rsidRDefault="007E7AD0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6A313E76" w14:textId="59F9AB7C" w:rsidR="00C81998" w:rsidRPr="00A37549" w:rsidRDefault="00C81998" w:rsidP="007E7AD0">
      <w:pPr>
        <w:ind w:firstLineChars="1831" w:firstLine="4394"/>
        <w:rPr>
          <w:rFonts w:asciiTheme="minorEastAsia" w:hAnsiTheme="minorEastAsia"/>
          <w:sz w:val="24"/>
          <w:szCs w:val="21"/>
        </w:rPr>
      </w:pPr>
      <w:r w:rsidRPr="00A37549">
        <w:rPr>
          <w:rFonts w:asciiTheme="minorEastAsia" w:hAnsiTheme="minorEastAsia" w:hint="eastAsia"/>
          <w:sz w:val="24"/>
          <w:szCs w:val="21"/>
        </w:rPr>
        <w:t>応募</w:t>
      </w:r>
      <w:r w:rsidR="00A37549">
        <w:rPr>
          <w:rFonts w:asciiTheme="minorEastAsia" w:hAnsiTheme="minorEastAsia" w:hint="eastAsia"/>
          <w:sz w:val="24"/>
          <w:szCs w:val="21"/>
        </w:rPr>
        <w:t>者</w:t>
      </w:r>
    </w:p>
    <w:p w14:paraId="69ECB121" w14:textId="0D8014BF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氏名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</w:t>
      </w:r>
      <w:r w:rsidRPr="00E33DC9">
        <w:rPr>
          <w:rFonts w:asciiTheme="minorEastAsia" w:hAnsiTheme="minorEastAsia" w:hint="eastAsia"/>
          <w:szCs w:val="21"/>
        </w:rPr>
        <w:t xml:space="preserve">　　　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印</w:t>
      </w:r>
    </w:p>
    <w:p w14:paraId="76E36011" w14:textId="22A15207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/>
          <w:szCs w:val="21"/>
        </w:rPr>
        <w:t>会社</w:t>
      </w:r>
      <w:r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/>
          <w:szCs w:val="21"/>
        </w:rPr>
        <w:t>）</w:t>
      </w:r>
    </w:p>
    <w:p w14:paraId="21D4A7C4" w14:textId="3D844058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 xml:space="preserve">住所 </w:t>
      </w:r>
      <w:r w:rsidR="00A37549">
        <w:rPr>
          <w:rFonts w:asciiTheme="minorEastAsia" w:hAnsiTheme="minorEastAsia" w:hint="eastAsia"/>
          <w:szCs w:val="21"/>
        </w:rPr>
        <w:t>：</w:t>
      </w:r>
      <w:r w:rsidRPr="007E7AD0">
        <w:rPr>
          <w:rFonts w:asciiTheme="minorEastAsia" w:hAnsiTheme="minorEastAsia" w:hint="eastAsia"/>
          <w:szCs w:val="21"/>
        </w:rPr>
        <w:t>〒</w:t>
      </w:r>
    </w:p>
    <w:p w14:paraId="672EAF46" w14:textId="050708B2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</w:p>
    <w:p w14:paraId="79E5363B" w14:textId="295AFE0F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>電話番号</w:t>
      </w:r>
      <w:r w:rsidR="00A37549">
        <w:rPr>
          <w:rFonts w:asciiTheme="minorEastAsia" w:hAnsiTheme="minorEastAsia" w:hint="eastAsia"/>
          <w:szCs w:val="21"/>
        </w:rPr>
        <w:t>：</w:t>
      </w:r>
    </w:p>
    <w:p w14:paraId="643BE958" w14:textId="74167303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>FAX番号</w:t>
      </w:r>
      <w:r w:rsidR="00A37549">
        <w:rPr>
          <w:rFonts w:asciiTheme="minorEastAsia" w:hAnsiTheme="minorEastAsia" w:hint="eastAsia"/>
          <w:szCs w:val="21"/>
        </w:rPr>
        <w:t>：</w:t>
      </w:r>
    </w:p>
    <w:p w14:paraId="3041FB79" w14:textId="2FE4F1F9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>ﾒｰﾙｱﾄﾞﾚｽ</w:t>
      </w:r>
      <w:r w:rsidR="00A37549">
        <w:rPr>
          <w:rFonts w:asciiTheme="minorEastAsia" w:hAnsiTheme="minorEastAsia" w:hint="eastAsia"/>
          <w:szCs w:val="21"/>
        </w:rPr>
        <w:t>：</w:t>
      </w:r>
    </w:p>
    <w:p w14:paraId="7CA5459B" w14:textId="77777777" w:rsidR="007E7AD0" w:rsidRDefault="007E7AD0" w:rsidP="00C81998">
      <w:pPr>
        <w:rPr>
          <w:rFonts w:asciiTheme="minorEastAsia" w:hAnsiTheme="minorEastAsia"/>
          <w:szCs w:val="21"/>
        </w:rPr>
      </w:pPr>
    </w:p>
    <w:p w14:paraId="29A1F406" w14:textId="77777777" w:rsidR="00E013F4" w:rsidRPr="00E33DC9" w:rsidRDefault="00E013F4" w:rsidP="00C81998">
      <w:pPr>
        <w:rPr>
          <w:rFonts w:asciiTheme="minorEastAsia" w:hAnsiTheme="minorEastAsia"/>
          <w:szCs w:val="21"/>
        </w:rPr>
      </w:pPr>
    </w:p>
    <w:p w14:paraId="190BCD88" w14:textId="0E9F48E3" w:rsidR="00C81998" w:rsidRPr="00E33DC9" w:rsidRDefault="00C81998" w:rsidP="00842341">
      <w:pPr>
        <w:ind w:firstLineChars="400" w:firstLine="8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平成</w:t>
      </w:r>
      <w:r w:rsidR="00560EFD">
        <w:rPr>
          <w:rFonts w:asciiTheme="minorEastAsia" w:hAnsiTheme="minorEastAsia" w:hint="eastAsia"/>
          <w:szCs w:val="21"/>
        </w:rPr>
        <w:t>３０年８</w:t>
      </w:r>
      <w:r w:rsidRPr="00E33DC9">
        <w:rPr>
          <w:rFonts w:asciiTheme="minorEastAsia" w:hAnsiTheme="minorEastAsia" w:hint="eastAsia"/>
          <w:szCs w:val="21"/>
        </w:rPr>
        <w:t>月</w:t>
      </w:r>
      <w:r w:rsidR="006D2E84">
        <w:rPr>
          <w:rFonts w:asciiTheme="minorEastAsia" w:hAnsiTheme="minorEastAsia" w:hint="eastAsia"/>
          <w:szCs w:val="21"/>
        </w:rPr>
        <w:t>２３</w:t>
      </w:r>
      <w:r w:rsidR="009F185A">
        <w:rPr>
          <w:rFonts w:asciiTheme="minorEastAsia" w:hAnsiTheme="minorEastAsia" w:hint="eastAsia"/>
          <w:szCs w:val="21"/>
        </w:rPr>
        <w:t>日付けで公募された、河川区域</w:t>
      </w:r>
      <w:r w:rsidRPr="00E33DC9">
        <w:rPr>
          <w:rFonts w:asciiTheme="minorEastAsia" w:hAnsiTheme="minorEastAsia" w:hint="eastAsia"/>
          <w:szCs w:val="21"/>
        </w:rPr>
        <w:t>内の樹木伐採について応募します。</w:t>
      </w:r>
    </w:p>
    <w:p w14:paraId="6CED0F30" w14:textId="77777777" w:rsidR="00E013F4" w:rsidRPr="00E33DC9" w:rsidRDefault="00E013F4" w:rsidP="00C81998">
      <w:pPr>
        <w:ind w:firstLineChars="300" w:firstLine="630"/>
        <w:rPr>
          <w:rFonts w:asciiTheme="minorEastAsia" w:hAnsiTheme="minorEastAsia"/>
          <w:szCs w:val="21"/>
        </w:rPr>
      </w:pPr>
    </w:p>
    <w:p w14:paraId="3700B826" w14:textId="77777777"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14:paraId="31A5545C" w14:textId="77777777"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14:paraId="2EA21CFF" w14:textId="77777777" w:rsidR="000054C0" w:rsidRPr="007E7AD0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１．河川の名称</w:t>
      </w:r>
      <w:r w:rsidRPr="007E7AD0">
        <w:rPr>
          <w:rFonts w:asciiTheme="minorEastAsia" w:hAnsiTheme="minorEastAsia" w:hint="eastAsia"/>
          <w:szCs w:val="21"/>
        </w:rPr>
        <w:t>及び区画</w:t>
      </w:r>
      <w:r w:rsidR="000542B3" w:rsidRPr="007E7AD0">
        <w:rPr>
          <w:rFonts w:asciiTheme="minorEastAsia" w:hAnsiTheme="minorEastAsia" w:hint="eastAsia"/>
          <w:szCs w:val="21"/>
        </w:rPr>
        <w:t>番号</w:t>
      </w:r>
      <w:r w:rsidR="000054C0" w:rsidRPr="007E7AD0">
        <w:rPr>
          <w:rFonts w:asciiTheme="minorEastAsia" w:hAnsiTheme="minorEastAsia" w:hint="eastAsia"/>
          <w:szCs w:val="21"/>
        </w:rPr>
        <w:t xml:space="preserve">　　</w:t>
      </w:r>
    </w:p>
    <w:p w14:paraId="1C3F38BB" w14:textId="34F79F15" w:rsidR="000054C0" w:rsidRPr="00C84ECA" w:rsidRDefault="000054C0" w:rsidP="00C84ECA">
      <w:pPr>
        <w:ind w:firstLineChars="100" w:firstLine="210"/>
        <w:rPr>
          <w:rFonts w:asciiTheme="minorEastAsia" w:hAnsiTheme="minorEastAsia"/>
          <w:szCs w:val="21"/>
        </w:rPr>
      </w:pPr>
      <w:r w:rsidRPr="00C84ECA">
        <w:rPr>
          <w:rFonts w:asciiTheme="minorEastAsia" w:hAnsiTheme="minorEastAsia" w:hint="eastAsia"/>
          <w:szCs w:val="21"/>
        </w:rPr>
        <w:t xml:space="preserve">　区画番号</w:t>
      </w:r>
      <w:r w:rsidR="00CB78F9" w:rsidRPr="00C84ECA">
        <w:rPr>
          <w:rFonts w:asciiTheme="minorEastAsia" w:hAnsiTheme="minorEastAsia" w:hint="eastAsia"/>
          <w:szCs w:val="21"/>
        </w:rPr>
        <w:t>（</w:t>
      </w:r>
      <w:r w:rsidRPr="00C84ECA">
        <w:rPr>
          <w:rFonts w:asciiTheme="minorEastAsia" w:hAnsiTheme="minorEastAsia" w:hint="eastAsia"/>
          <w:szCs w:val="21"/>
        </w:rPr>
        <w:t xml:space="preserve">　</w:t>
      </w:r>
      <w:r w:rsidR="00A37549" w:rsidRPr="00C84ECA">
        <w:rPr>
          <w:rFonts w:asciiTheme="minorEastAsia" w:hAnsiTheme="minorEastAsia" w:hint="eastAsia"/>
          <w:szCs w:val="21"/>
        </w:rPr>
        <w:t xml:space="preserve">　</w:t>
      </w:r>
      <w:r w:rsidR="00C84ECA">
        <w:rPr>
          <w:rFonts w:asciiTheme="minorEastAsia" w:hAnsiTheme="minorEastAsia" w:hint="eastAsia"/>
          <w:szCs w:val="21"/>
        </w:rPr>
        <w:t xml:space="preserve">　</w:t>
      </w:r>
      <w:r w:rsidR="00CB78F9" w:rsidRPr="00C84ECA">
        <w:rPr>
          <w:rFonts w:asciiTheme="minorEastAsia" w:hAnsiTheme="minorEastAsia" w:hint="eastAsia"/>
          <w:szCs w:val="21"/>
        </w:rPr>
        <w:t>）</w:t>
      </w:r>
      <w:r w:rsidR="00C84ECA">
        <w:rPr>
          <w:rFonts w:asciiTheme="minorEastAsia" w:hAnsiTheme="minorEastAsia" w:hint="eastAsia"/>
          <w:szCs w:val="21"/>
        </w:rPr>
        <w:t>：（河川名</w:t>
      </w:r>
      <w:r w:rsidRPr="00C84ECA">
        <w:rPr>
          <w:rFonts w:asciiTheme="minorEastAsia" w:hAnsiTheme="minorEastAsia" w:hint="eastAsia"/>
          <w:szCs w:val="21"/>
        </w:rPr>
        <w:t>：　　　　　　）</w:t>
      </w:r>
      <w:r w:rsidR="00337540" w:rsidRPr="00C84ECA">
        <w:rPr>
          <w:rFonts w:asciiTheme="minorEastAsia" w:hAnsiTheme="minorEastAsia" w:hint="eastAsia"/>
          <w:szCs w:val="21"/>
        </w:rPr>
        <w:t xml:space="preserve">（面積　</w:t>
      </w:r>
      <w:r w:rsidR="00C84ECA">
        <w:rPr>
          <w:rFonts w:asciiTheme="minorEastAsia" w:hAnsiTheme="minorEastAsia" w:hint="eastAsia"/>
          <w:szCs w:val="21"/>
        </w:rPr>
        <w:t xml:space="preserve">　</w:t>
      </w:r>
      <w:r w:rsidR="00A37549" w:rsidRPr="00C84ECA">
        <w:rPr>
          <w:rFonts w:asciiTheme="minorEastAsia" w:hAnsiTheme="minorEastAsia" w:hint="eastAsia"/>
          <w:szCs w:val="21"/>
        </w:rPr>
        <w:t xml:space="preserve">　</w:t>
      </w:r>
      <w:r w:rsidR="00A37549" w:rsidRPr="00C84ECA">
        <w:rPr>
          <w:rFonts w:asciiTheme="minorEastAsia" w:hAnsiTheme="minorEastAsia"/>
          <w:szCs w:val="21"/>
        </w:rPr>
        <w:t xml:space="preserve">　</w:t>
      </w:r>
      <w:r w:rsidR="00337540" w:rsidRPr="00C84ECA">
        <w:rPr>
          <w:rFonts w:asciiTheme="minorEastAsia" w:hAnsiTheme="minorEastAsia"/>
          <w:szCs w:val="21"/>
        </w:rPr>
        <w:t xml:space="preserve">　　</w:t>
      </w:r>
      <w:r w:rsidR="00337540" w:rsidRPr="00C84ECA">
        <w:rPr>
          <w:rFonts w:asciiTheme="minorEastAsia" w:hAnsiTheme="minorEastAsia" w:hint="eastAsia"/>
          <w:szCs w:val="21"/>
        </w:rPr>
        <w:t>㎡</w:t>
      </w:r>
      <w:r w:rsidR="00337540" w:rsidRPr="00C84ECA">
        <w:rPr>
          <w:rFonts w:asciiTheme="minorEastAsia" w:hAnsiTheme="minorEastAsia"/>
          <w:szCs w:val="21"/>
        </w:rPr>
        <w:t>）</w:t>
      </w:r>
    </w:p>
    <w:p w14:paraId="654378A0" w14:textId="474070A4" w:rsidR="000130AC" w:rsidRDefault="000130AC" w:rsidP="00C81998">
      <w:pPr>
        <w:rPr>
          <w:rFonts w:asciiTheme="minorEastAsia" w:hAnsiTheme="minorEastAsia"/>
          <w:szCs w:val="21"/>
        </w:rPr>
      </w:pPr>
    </w:p>
    <w:p w14:paraId="16C05635" w14:textId="77777777" w:rsidR="00842341" w:rsidRDefault="001713AE" w:rsidP="00842341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</w:t>
      </w:r>
      <w:r w:rsidR="00842341">
        <w:rPr>
          <w:rFonts w:asciiTheme="minorEastAsia" w:hAnsiTheme="minorEastAsia" w:hint="eastAsia"/>
          <w:szCs w:val="21"/>
        </w:rPr>
        <w:t>等</w:t>
      </w:r>
      <w:r w:rsidR="00FB52BA" w:rsidRPr="00E33DC9">
        <w:rPr>
          <w:rFonts w:asciiTheme="minorEastAsia" w:hAnsiTheme="minorEastAsia" w:hint="eastAsia"/>
          <w:szCs w:val="21"/>
        </w:rPr>
        <w:t>の使用目的</w:t>
      </w:r>
    </w:p>
    <w:p w14:paraId="171BDB43" w14:textId="28DCF82B" w:rsidR="006205BD" w:rsidRPr="00E33DC9" w:rsidRDefault="006205BD" w:rsidP="00842341">
      <w:pPr>
        <w:ind w:firstLineChars="202" w:firstLine="424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（　　　　　　　　　</w:t>
      </w:r>
      <w:r w:rsidR="00842341">
        <w:rPr>
          <w:rFonts w:asciiTheme="minorEastAsia" w:hAnsiTheme="minorEastAsia" w:hint="eastAsia"/>
          <w:szCs w:val="21"/>
        </w:rPr>
        <w:t xml:space="preserve">　</w:t>
      </w:r>
      <w:r w:rsidR="00842341">
        <w:rPr>
          <w:rFonts w:asciiTheme="minorEastAsia" w:hAnsiTheme="minorEastAsia"/>
          <w:szCs w:val="21"/>
        </w:rPr>
        <w:t xml:space="preserve">　　　　　　　　　　　　　　　　　　　　　　　　　　</w:t>
      </w:r>
      <w:r w:rsidRPr="00E33DC9">
        <w:rPr>
          <w:rFonts w:asciiTheme="minorEastAsia" w:hAnsiTheme="minorEastAsia" w:hint="eastAsia"/>
          <w:szCs w:val="21"/>
        </w:rPr>
        <w:t xml:space="preserve">　　　）</w:t>
      </w:r>
    </w:p>
    <w:p w14:paraId="22B75C7A" w14:textId="77777777"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14:paraId="6F638491" w14:textId="0256E37B"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</w:t>
      </w:r>
    </w:p>
    <w:p w14:paraId="022AF730" w14:textId="43640A55" w:rsidR="00E013F4" w:rsidRPr="00E33DC9" w:rsidRDefault="00E013F4" w:rsidP="00E013F4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</w:t>
      </w:r>
      <w:sdt>
        <w:sdtPr>
          <w:rPr>
            <w:rFonts w:asciiTheme="minorEastAsia" w:hAnsiTheme="minorEastAsia" w:hint="eastAsia"/>
            <w:sz w:val="22"/>
          </w:rPr>
          <w:id w:val="-1460181241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Pr="00E33DC9">
        <w:rPr>
          <w:rFonts w:asciiTheme="minorEastAsia" w:hAnsiTheme="minorEastAsia" w:hint="eastAsia"/>
        </w:rPr>
        <w:t>を記載。</w:t>
      </w:r>
    </w:p>
    <w:p w14:paraId="7C7FA1B7" w14:textId="24423350" w:rsidR="00842341" w:rsidRPr="00E33DC9" w:rsidRDefault="00842341" w:rsidP="00842341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0092858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雑木</w:t>
      </w:r>
    </w:p>
    <w:p w14:paraId="476BD467" w14:textId="426AB40A" w:rsidR="00842341" w:rsidRPr="00E33DC9" w:rsidRDefault="00842341" w:rsidP="00842341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941102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E013F4">
        <w:rPr>
          <w:rFonts w:asciiTheme="minorEastAsia" w:hAnsiTheme="minorEastAsia" w:hint="eastAsia"/>
          <w:szCs w:val="21"/>
        </w:rPr>
        <w:t>竹</w:t>
      </w:r>
    </w:p>
    <w:p w14:paraId="57E19D1E" w14:textId="6AA43F21" w:rsidR="00635D43" w:rsidRDefault="00635D43" w:rsidP="00337540">
      <w:pPr>
        <w:rPr>
          <w:rFonts w:asciiTheme="minorEastAsia" w:hAnsiTheme="minorEastAsia"/>
          <w:szCs w:val="21"/>
        </w:rPr>
      </w:pPr>
    </w:p>
    <w:p w14:paraId="7A3BD537" w14:textId="1DD6F82D" w:rsidR="00337540" w:rsidRPr="00E33DC9" w:rsidRDefault="00101E7D" w:rsidP="00337540">
      <w:r>
        <w:rPr>
          <w:rFonts w:hint="eastAsia"/>
        </w:rPr>
        <w:t>４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14:paraId="646F8D7F" w14:textId="6EFB77C6" w:rsidR="00337540" w:rsidRPr="00E33DC9" w:rsidRDefault="00337540" w:rsidP="00337540">
      <w:r w:rsidRPr="00E33DC9">
        <w:rPr>
          <w:rFonts w:hint="eastAsia"/>
        </w:rPr>
        <w:t xml:space="preserve">　以下の項目で該当箇所にチェック</w:t>
      </w:r>
      <w:sdt>
        <w:sdtPr>
          <w:rPr>
            <w:rFonts w:asciiTheme="minorEastAsia" w:hAnsiTheme="minorEastAsia" w:hint="eastAsia"/>
            <w:sz w:val="22"/>
          </w:rPr>
          <w:id w:val="-206739521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013F4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Pr="00E33DC9">
        <w:rPr>
          <w:rFonts w:hint="eastAsia"/>
        </w:rPr>
        <w:t>を記載。</w:t>
      </w:r>
    </w:p>
    <w:p w14:paraId="26943E58" w14:textId="029019A9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14:paraId="20287D74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14:paraId="4C61898E" w14:textId="0F0AD291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）</w:t>
      </w:r>
    </w:p>
    <w:p w14:paraId="54E6F230" w14:textId="77777777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14:paraId="3AE600F7" w14:textId="2087C39F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14:paraId="24BFE24B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70591390" w14:textId="02945197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>（運搬方法）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 xml:space="preserve">伐採材は、軽トラックにより日々搬出する。（積込方法：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　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14:paraId="24505D9F" w14:textId="43198726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ｔ）トラックにより日々搬出する。（積込方法：　</w:t>
      </w:r>
      <w:r w:rsidR="00C84ECA">
        <w:rPr>
          <w:rFonts w:hint="eastAsia"/>
          <w:szCs w:val="21"/>
        </w:rPr>
        <w:t xml:space="preserve">　　</w:t>
      </w:r>
      <w:r w:rsidR="00C84ECA">
        <w:rPr>
          <w:szCs w:val="21"/>
        </w:rPr>
        <w:t xml:space="preserve">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）</w:t>
      </w:r>
    </w:p>
    <w:p w14:paraId="3A245C3A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658B953B" w14:textId="77777777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14:paraId="36E8F68A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14:paraId="2246DA83" w14:textId="5DA8131B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14:paraId="133986EB" w14:textId="45437603" w:rsidR="00337540" w:rsidRPr="00E33DC9" w:rsidRDefault="00A37549" w:rsidP="00337540">
      <w:pPr>
        <w:spacing w:line="480" w:lineRule="auto"/>
        <w:rPr>
          <w:sz w:val="18"/>
          <w:szCs w:val="18"/>
        </w:rPr>
      </w:pPr>
      <w:r w:rsidRPr="00E33D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ABDB2" wp14:editId="42B94DC7">
                <wp:simplePos x="0" y="0"/>
                <wp:positionH relativeFrom="column">
                  <wp:posOffset>385140</wp:posOffset>
                </wp:positionH>
                <wp:positionV relativeFrom="paragraph">
                  <wp:posOffset>143620</wp:posOffset>
                </wp:positionV>
                <wp:extent cx="5804011" cy="803081"/>
                <wp:effectExtent l="0" t="0" r="2540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011" cy="80308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28A8" id="正方形/長方形 2" o:spid="_x0000_s1026" style="position:absolute;left:0;text-align:left;margin-left:30.35pt;margin-top:11.3pt;width:457pt;height:6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" filled="f" strokecolor="windowText" strokeweight=".5pt"/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101E7D">
        <w:rPr>
          <w:rFonts w:hint="eastAsia"/>
          <w:szCs w:val="21"/>
        </w:rPr>
        <w:t xml:space="preserve">　</w:t>
      </w:r>
      <w:r w:rsidR="00101E7D">
        <w:rPr>
          <w:szCs w:val="21"/>
        </w:rPr>
        <w:t xml:space="preserve">　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14:paraId="20F9A91C" w14:textId="1A9EC205" w:rsidR="00337540" w:rsidRPr="00101E7D" w:rsidRDefault="00337540" w:rsidP="00337540">
      <w:pPr>
        <w:rPr>
          <w:szCs w:val="21"/>
        </w:rPr>
      </w:pPr>
    </w:p>
    <w:p w14:paraId="5786080A" w14:textId="77777777" w:rsidR="00C84ECA" w:rsidRPr="00E33DC9" w:rsidRDefault="00C84ECA" w:rsidP="00337540">
      <w:pPr>
        <w:rPr>
          <w:szCs w:val="21"/>
        </w:rPr>
      </w:pPr>
    </w:p>
    <w:p w14:paraId="24D95271" w14:textId="77777777" w:rsidR="00337540" w:rsidRPr="00E33DC9" w:rsidRDefault="00337540" w:rsidP="00337540">
      <w:pPr>
        <w:rPr>
          <w:szCs w:val="21"/>
        </w:rPr>
      </w:pPr>
    </w:p>
    <w:p w14:paraId="768FF5ED" w14:textId="37876015" w:rsidR="00635D43" w:rsidRPr="00E33DC9" w:rsidRDefault="00101E7D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635D43" w:rsidRPr="00E33DC9">
        <w:rPr>
          <w:rFonts w:asciiTheme="minorEastAsia" w:hAnsiTheme="minorEastAsia" w:hint="eastAsia"/>
          <w:szCs w:val="21"/>
        </w:rPr>
        <w:t>．</w:t>
      </w:r>
      <w:r w:rsidR="00A37549">
        <w:rPr>
          <w:rFonts w:asciiTheme="minorEastAsia" w:hAnsiTheme="minorEastAsia"/>
          <w:szCs w:val="21"/>
        </w:rPr>
        <w:t>採取</w:t>
      </w:r>
      <w:r w:rsidR="00A37549">
        <w:rPr>
          <w:rFonts w:asciiTheme="minorEastAsia" w:hAnsiTheme="minorEastAsia" w:hint="eastAsia"/>
          <w:szCs w:val="21"/>
        </w:rPr>
        <w:t>希望</w:t>
      </w:r>
      <w:r w:rsidR="00635D43" w:rsidRPr="00E33DC9">
        <w:rPr>
          <w:rFonts w:asciiTheme="minorEastAsia" w:hAnsiTheme="minorEastAsia"/>
          <w:szCs w:val="21"/>
        </w:rPr>
        <w:t>期間</w:t>
      </w:r>
    </w:p>
    <w:p w14:paraId="0BDA889A" w14:textId="0ECFDB45"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cs="Times New Roman" w:hint="eastAsia"/>
          <w:szCs w:val="21"/>
        </w:rPr>
        <w:t>作業予定期間　：</w:t>
      </w:r>
      <w:r w:rsidR="00C84ECA">
        <w:rPr>
          <w:rFonts w:ascii="ＭＳ 明朝" w:eastAsia="ＭＳ 明朝" w:hAnsi="ＭＳ 明朝" w:cs="Times New Roman" w:hint="eastAsia"/>
          <w:szCs w:val="21"/>
        </w:rPr>
        <w:t xml:space="preserve">平成　</w:t>
      </w:r>
      <w:r w:rsidR="00C84ECA">
        <w:rPr>
          <w:rFonts w:ascii="ＭＳ 明朝" w:eastAsia="ＭＳ 明朝" w:hAnsi="ＭＳ 明朝" w:cs="Times New Roman"/>
          <w:szCs w:val="21"/>
        </w:rPr>
        <w:t xml:space="preserve">　</w:t>
      </w:r>
      <w:r w:rsidR="00C84ECA">
        <w:rPr>
          <w:rFonts w:ascii="ＭＳ 明朝" w:eastAsia="ＭＳ 明朝" w:hAnsi="ＭＳ 明朝" w:cs="Times New Roman" w:hint="eastAsia"/>
          <w:szCs w:val="21"/>
        </w:rPr>
        <w:t>年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　月　　日　～</w:t>
      </w:r>
      <w:r w:rsidR="00C84ECA">
        <w:rPr>
          <w:rFonts w:ascii="ＭＳ 明朝" w:eastAsia="ＭＳ 明朝" w:hAnsi="ＭＳ 明朝" w:cs="Times New Roman" w:hint="eastAsia"/>
          <w:szCs w:val="21"/>
        </w:rPr>
        <w:t>平成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84ECA">
        <w:rPr>
          <w:rFonts w:ascii="ＭＳ 明朝" w:eastAsia="ＭＳ 明朝" w:hAnsi="ＭＳ 明朝" w:cs="Times New Roman" w:hint="eastAsia"/>
          <w:szCs w:val="21"/>
        </w:rPr>
        <w:t>年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月　　日（のうち　　日間）を予定</w:t>
      </w:r>
    </w:p>
    <w:p w14:paraId="59B72707" w14:textId="77777777"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C5F0FFA" w14:textId="56968374" w:rsidR="009F185A" w:rsidRDefault="00101E7D" w:rsidP="00BF6E8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9F185A">
        <w:rPr>
          <w:rFonts w:asciiTheme="minorEastAsia" w:hAnsiTheme="minorEastAsia" w:hint="eastAsia"/>
          <w:szCs w:val="21"/>
        </w:rPr>
        <w:t>資格</w:t>
      </w:r>
    </w:p>
    <w:p w14:paraId="2EB9E1A5" w14:textId="65F4E48D" w:rsidR="001C00F5" w:rsidRDefault="009F185A" w:rsidP="009F185A">
      <w:pPr>
        <w:ind w:firstLineChars="270" w:firstLine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以下の</w:t>
      </w:r>
      <w:r>
        <w:rPr>
          <w:rFonts w:asciiTheme="minorEastAsia" w:hAnsiTheme="minorEastAsia"/>
          <w:szCs w:val="21"/>
        </w:rPr>
        <w:t>項目に</w:t>
      </w:r>
      <w:r w:rsidR="001C00F5" w:rsidRPr="00E33DC9">
        <w:rPr>
          <w:rFonts w:asciiTheme="minorEastAsia" w:hAnsiTheme="minorEastAsia" w:hint="eastAsia"/>
          <w:szCs w:val="21"/>
        </w:rPr>
        <w:t>該当</w:t>
      </w:r>
      <w:r>
        <w:rPr>
          <w:rFonts w:asciiTheme="minorEastAsia" w:hAnsiTheme="minorEastAsia" w:hint="eastAsia"/>
          <w:szCs w:val="21"/>
        </w:rPr>
        <w:t>しないこと</w:t>
      </w:r>
      <w:r>
        <w:rPr>
          <w:rFonts w:asciiTheme="minorEastAsia" w:hAnsiTheme="minorEastAsia"/>
          <w:szCs w:val="21"/>
        </w:rPr>
        <w:t>を確認のうえ、</w:t>
      </w:r>
      <w:r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/>
          <w:szCs w:val="21"/>
        </w:rPr>
        <w:t>に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14:paraId="433962E3" w14:textId="70C56A00" w:rsidR="009F185A" w:rsidRPr="009F185A" w:rsidRDefault="009F185A" w:rsidP="009F185A">
      <w:pPr>
        <w:ind w:firstLineChars="337" w:firstLine="708"/>
        <w:rPr>
          <w:rFonts w:asciiTheme="minorEastAsia" w:hAnsiTheme="minorEastAsia"/>
          <w:szCs w:val="21"/>
          <w:u w:val="single"/>
        </w:rPr>
      </w:pPr>
      <w:r w:rsidRPr="009F185A">
        <w:rPr>
          <w:rFonts w:asciiTheme="minorEastAsia" w:hAnsiTheme="minorEastAsia" w:hint="eastAsia"/>
          <w:szCs w:val="21"/>
          <w:u w:val="single"/>
        </w:rPr>
        <w:t>※</w:t>
      </w:r>
      <w:r w:rsidRPr="009F185A">
        <w:rPr>
          <w:rFonts w:asciiTheme="minorEastAsia" w:hAnsiTheme="minorEastAsia"/>
          <w:szCs w:val="21"/>
          <w:u w:val="single"/>
        </w:rPr>
        <w:t>法人又は個人の場合は、③</w:t>
      </w:r>
      <w:r w:rsidRPr="009F185A">
        <w:rPr>
          <w:rFonts w:asciiTheme="minorEastAsia" w:hAnsiTheme="minorEastAsia" w:hint="eastAsia"/>
          <w:szCs w:val="21"/>
          <w:u w:val="single"/>
        </w:rPr>
        <w:t>④</w:t>
      </w:r>
      <w:r>
        <w:rPr>
          <w:rFonts w:asciiTheme="minorEastAsia" w:hAnsiTheme="minorEastAsia" w:hint="eastAsia"/>
          <w:szCs w:val="21"/>
          <w:u w:val="single"/>
        </w:rPr>
        <w:t>⑤</w:t>
      </w:r>
      <w:r w:rsidRPr="009F185A">
        <w:rPr>
          <w:rFonts w:asciiTheme="minorEastAsia" w:hAnsiTheme="minorEastAsia"/>
          <w:szCs w:val="21"/>
          <w:u w:val="single"/>
        </w:rPr>
        <w:t>のみチェック</w:t>
      </w:r>
      <w:sdt>
        <w:sdtPr>
          <w:rPr>
            <w:rFonts w:asciiTheme="minorEastAsia" w:hAnsiTheme="minorEastAsia" w:hint="eastAsia"/>
            <w:sz w:val="22"/>
            <w:u w:val="single"/>
          </w:rPr>
          <w:id w:val="11554959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F185A">
            <w:rPr>
              <w:rFonts w:ascii="ＭＳ Ｐゴシック" w:eastAsia="ＭＳ Ｐゴシック" w:hAnsi="ＭＳ Ｐゴシック" w:hint="eastAsia"/>
              <w:sz w:val="22"/>
              <w:u w:val="single"/>
            </w:rPr>
            <w:t>☑</w:t>
          </w:r>
        </w:sdtContent>
      </w:sdt>
      <w:r w:rsidRPr="009F185A">
        <w:rPr>
          <w:rFonts w:asciiTheme="minorEastAsia" w:hAnsiTheme="minorEastAsia" w:hint="eastAsia"/>
          <w:szCs w:val="21"/>
          <w:u w:val="single"/>
        </w:rPr>
        <w:t>を記載。</w:t>
      </w:r>
    </w:p>
    <w:p w14:paraId="1418BB9C" w14:textId="60808426" w:rsidR="001C00F5" w:rsidRPr="00E33DC9" w:rsidRDefault="009F185A" w:rsidP="009F185A">
      <w:pPr>
        <w:ind w:leftChars="209" w:left="991" w:hangingChars="251" w:hanging="5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①</w:t>
      </w:r>
      <w:sdt>
        <w:sdtPr>
          <w:rPr>
            <w:rFonts w:asciiTheme="minorEastAsia" w:hAnsiTheme="minorEastAsia" w:hint="eastAsia"/>
            <w:sz w:val="22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642911BD" w14:textId="2A452DFE" w:rsidR="001C00F5" w:rsidRPr="00E33DC9" w:rsidRDefault="009F185A" w:rsidP="009F185A">
      <w:pPr>
        <w:ind w:leftChars="209" w:left="991" w:hangingChars="251" w:hanging="5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②</w:t>
      </w:r>
      <w:sdt>
        <w:sdtPr>
          <w:rPr>
            <w:rFonts w:asciiTheme="minorEastAsia" w:hAnsiTheme="minorEastAsia" w:hint="eastAsia"/>
            <w:sz w:val="22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1C00F5"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764760C7" w14:textId="4E571D18" w:rsidR="009F185A" w:rsidRPr="00E33DC9" w:rsidRDefault="009F185A" w:rsidP="009F185A">
      <w:pPr>
        <w:ind w:firstLineChars="200" w:firstLine="4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③</w:t>
      </w:r>
      <w:sdt>
        <w:sdtPr>
          <w:rPr>
            <w:rFonts w:asciiTheme="minorEastAsia" w:hAnsiTheme="minorEastAsia" w:hint="eastAsia"/>
            <w:sz w:val="22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過去３年間に</w:t>
      </w:r>
      <w:r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Pr="00E33DC9">
        <w:rPr>
          <w:rFonts w:asciiTheme="minorEastAsia" w:hAnsiTheme="minorEastAsia" w:hint="eastAsia"/>
          <w:szCs w:val="21"/>
        </w:rPr>
        <w:t>許可を受けた者のうち著しく不誠実な行為のあった者ではない。</w:t>
      </w:r>
    </w:p>
    <w:p w14:paraId="169A5F46" w14:textId="1F3E9C65" w:rsidR="001C00F5" w:rsidRPr="00E33DC9" w:rsidRDefault="009F185A" w:rsidP="00464829">
      <w:pPr>
        <w:ind w:firstLineChars="200" w:firstLine="4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④</w:t>
      </w:r>
      <w:sdt>
        <w:sdtPr>
          <w:rPr>
            <w:rFonts w:asciiTheme="minorEastAsia" w:hAnsiTheme="minorEastAsia" w:hint="eastAsia"/>
            <w:sz w:val="22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  <w:bookmarkStart w:id="0" w:name="_GoBack"/>
      <w:bookmarkEnd w:id="0"/>
    </w:p>
    <w:p w14:paraId="7AC62BF4" w14:textId="0FBBD42E" w:rsidR="001C00F5" w:rsidRDefault="009F185A" w:rsidP="0072423A">
      <w:pPr>
        <w:ind w:leftChars="209" w:left="991" w:hangingChars="251" w:hanging="5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⑤</w:t>
      </w:r>
      <w:sdt>
        <w:sdtPr>
          <w:rPr>
            <w:rFonts w:asciiTheme="minorEastAsia" w:hAnsiTheme="minorEastAsia" w:hint="eastAsia"/>
            <w:sz w:val="22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72423A">
        <w:rPr>
          <w:rFonts w:asciiTheme="minorEastAsia" w:hAnsiTheme="minorEastAsia" w:hint="eastAsia"/>
          <w:szCs w:val="21"/>
        </w:rPr>
        <w:t>、</w:t>
      </w:r>
      <w:r w:rsidR="001C00F5"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14:paraId="602DE925" w14:textId="77777777" w:rsidR="006D2E84" w:rsidRPr="006D2E84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⑥　</w:t>
      </w:r>
      <w:r w:rsidRPr="006D2E84">
        <w:rPr>
          <w:rFonts w:asciiTheme="minorEastAsia" w:hAnsiTheme="minorEastAsia" w:hint="eastAsia"/>
          <w:szCs w:val="21"/>
          <w:u w:val="single"/>
        </w:rPr>
        <w:t>上記</w:t>
      </w:r>
      <w:r w:rsidRPr="006D2E84">
        <w:rPr>
          <w:rFonts w:asciiTheme="minorEastAsia" w:hAnsiTheme="minorEastAsia"/>
          <w:szCs w:val="21"/>
          <w:u w:val="single"/>
        </w:rPr>
        <w:t>①～</w:t>
      </w:r>
      <w:r w:rsidRPr="006D2E84">
        <w:rPr>
          <w:rFonts w:asciiTheme="minorEastAsia" w:hAnsiTheme="minorEastAsia" w:hint="eastAsia"/>
          <w:szCs w:val="21"/>
          <w:u w:val="single"/>
        </w:rPr>
        <w:t>⑤</w:t>
      </w:r>
      <w:r w:rsidRPr="006D2E84">
        <w:rPr>
          <w:rFonts w:asciiTheme="minorEastAsia" w:hAnsiTheme="minorEastAsia"/>
          <w:szCs w:val="21"/>
          <w:u w:val="single"/>
        </w:rPr>
        <w:t>における</w:t>
      </w:r>
      <w:r w:rsidRPr="006D2E84">
        <w:rPr>
          <w:rFonts w:asciiTheme="minorEastAsia" w:hAnsiTheme="minorEastAsia" w:hint="eastAsia"/>
          <w:szCs w:val="21"/>
          <w:u w:val="single"/>
        </w:rPr>
        <w:t>公募</w:t>
      </w:r>
      <w:r w:rsidRPr="006D2E84">
        <w:rPr>
          <w:rFonts w:asciiTheme="minorEastAsia" w:hAnsiTheme="minorEastAsia"/>
          <w:szCs w:val="21"/>
          <w:u w:val="single"/>
        </w:rPr>
        <w:t>伐採の</w:t>
      </w:r>
      <w:r w:rsidRPr="006D2E84">
        <w:rPr>
          <w:rFonts w:asciiTheme="minorEastAsia" w:hAnsiTheme="minorEastAsia" w:hint="eastAsia"/>
          <w:szCs w:val="21"/>
          <w:u w:val="single"/>
        </w:rPr>
        <w:t>応募</w:t>
      </w:r>
      <w:r w:rsidRPr="006D2E84">
        <w:rPr>
          <w:rFonts w:asciiTheme="minorEastAsia" w:hAnsiTheme="minorEastAsia"/>
          <w:szCs w:val="21"/>
          <w:u w:val="single"/>
        </w:rPr>
        <w:t>資格について、</w:t>
      </w:r>
      <w:r w:rsidRPr="006D2E84">
        <w:rPr>
          <w:rFonts w:asciiTheme="minorEastAsia" w:hAnsiTheme="minorEastAsia" w:hint="eastAsia"/>
          <w:szCs w:val="21"/>
          <w:u w:val="single"/>
        </w:rPr>
        <w:t>虚偽が</w:t>
      </w:r>
      <w:r w:rsidRPr="006D2E84">
        <w:rPr>
          <w:rFonts w:asciiTheme="minorEastAsia" w:hAnsiTheme="minorEastAsia"/>
          <w:szCs w:val="21"/>
          <w:u w:val="single"/>
        </w:rPr>
        <w:t>ない</w:t>
      </w:r>
      <w:r w:rsidRPr="006D2E84">
        <w:rPr>
          <w:rFonts w:asciiTheme="minorEastAsia" w:hAnsiTheme="minorEastAsia" w:hint="eastAsia"/>
          <w:szCs w:val="21"/>
          <w:u w:val="single"/>
        </w:rPr>
        <w:t>。（以下に直筆</w:t>
      </w:r>
      <w:r w:rsidRPr="006D2E84">
        <w:rPr>
          <w:rFonts w:asciiTheme="minorEastAsia" w:hAnsiTheme="minorEastAsia"/>
          <w:szCs w:val="21"/>
          <w:u w:val="single"/>
        </w:rPr>
        <w:t>にて署名</w:t>
      </w:r>
      <w:r w:rsidRPr="006D2E84">
        <w:rPr>
          <w:rFonts w:asciiTheme="minorEastAsia" w:hAnsiTheme="minorEastAsia" w:hint="eastAsia"/>
          <w:szCs w:val="21"/>
          <w:u w:val="single"/>
        </w:rPr>
        <w:t>、</w:t>
      </w:r>
      <w:r w:rsidRPr="006D2E84">
        <w:rPr>
          <w:rFonts w:asciiTheme="minorEastAsia" w:hAnsiTheme="minorEastAsia"/>
          <w:szCs w:val="21"/>
          <w:u w:val="single"/>
        </w:rPr>
        <w:t>押印</w:t>
      </w:r>
      <w:r w:rsidRPr="006D2E84">
        <w:rPr>
          <w:rFonts w:asciiTheme="minorEastAsia" w:hAnsiTheme="minorEastAsia" w:hint="eastAsia"/>
          <w:szCs w:val="21"/>
          <w:u w:val="single"/>
        </w:rPr>
        <w:t>）</w:t>
      </w:r>
    </w:p>
    <w:p w14:paraId="5C561C7D" w14:textId="77777777" w:rsidR="006D2E84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</w:rPr>
      </w:pPr>
    </w:p>
    <w:p w14:paraId="6E8FBE66" w14:textId="77777777" w:rsidR="006D2E84" w:rsidRPr="001F70C9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</w:rPr>
      </w:pPr>
    </w:p>
    <w:p w14:paraId="1B884AD7" w14:textId="040A1C95" w:rsidR="006D2E84" w:rsidRPr="005E1A78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</w:t>
      </w:r>
      <w:r w:rsidRPr="005E1A78">
        <w:rPr>
          <w:rFonts w:asciiTheme="minorEastAsia" w:hAnsiTheme="minorEastAsia" w:hint="eastAsia"/>
          <w:szCs w:val="21"/>
          <w:u w:val="single"/>
        </w:rPr>
        <w:t>代表者</w:t>
      </w:r>
      <w:r w:rsidRPr="005E1A78">
        <w:rPr>
          <w:rFonts w:asciiTheme="minorEastAsia" w:hAnsiTheme="minorEastAsia"/>
          <w:szCs w:val="21"/>
          <w:u w:val="single"/>
        </w:rPr>
        <w:t>名（</w:t>
      </w:r>
      <w:r w:rsidRPr="005E1A78">
        <w:rPr>
          <w:rFonts w:asciiTheme="minorEastAsia" w:hAnsiTheme="minorEastAsia" w:hint="eastAsia"/>
          <w:szCs w:val="21"/>
          <w:u w:val="single"/>
        </w:rPr>
        <w:t>個人</w:t>
      </w:r>
      <w:r w:rsidRPr="005E1A78">
        <w:rPr>
          <w:rFonts w:asciiTheme="minorEastAsia" w:hAnsiTheme="minorEastAsia"/>
          <w:szCs w:val="21"/>
          <w:u w:val="single"/>
        </w:rPr>
        <w:t>名</w:t>
      </w:r>
      <w:r w:rsidRPr="005E1A78">
        <w:rPr>
          <w:rFonts w:asciiTheme="minorEastAsia" w:hAnsiTheme="minorEastAsia" w:hint="eastAsia"/>
          <w:szCs w:val="21"/>
          <w:u w:val="single"/>
        </w:rPr>
        <w:t>）</w:t>
      </w:r>
      <w:r>
        <w:rPr>
          <w:rFonts w:asciiTheme="minorEastAsia" w:hAnsiTheme="minorEastAsia" w:hint="eastAsia"/>
          <w:szCs w:val="21"/>
          <w:u w:val="single"/>
        </w:rPr>
        <w:t xml:space="preserve">：　</w:t>
      </w:r>
      <w:r>
        <w:rPr>
          <w:rFonts w:asciiTheme="minorEastAsia" w:hAnsiTheme="minor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</w:t>
      </w:r>
      <w:r w:rsidRPr="005E1A78">
        <w:rPr>
          <w:rFonts w:asciiTheme="minorEastAsia" w:hAnsiTheme="minorEastAsia" w:hint="eastAsia"/>
          <w:szCs w:val="21"/>
          <w:u w:val="single"/>
        </w:rPr>
        <w:t xml:space="preserve">　</w:t>
      </w:r>
      <w:r w:rsidRPr="005E1A78">
        <w:rPr>
          <w:rFonts w:asciiTheme="minorEastAsia" w:hAnsiTheme="minorEastAsia"/>
          <w:szCs w:val="21"/>
          <w:u w:val="single"/>
        </w:rPr>
        <w:t xml:space="preserve">　　　　　　　　　　　　　</w:t>
      </w:r>
      <w:r w:rsidRPr="005E1A78">
        <w:rPr>
          <w:rFonts w:asciiTheme="minorEastAsia" w:hAnsiTheme="minorEastAsia" w:hint="eastAsia"/>
          <w:szCs w:val="21"/>
          <w:u w:val="single"/>
        </w:rPr>
        <w:t>印</w:t>
      </w:r>
    </w:p>
    <w:p w14:paraId="56ABD047" w14:textId="77777777" w:rsidR="006D2E84" w:rsidRPr="005E1A78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</w:rPr>
      </w:pPr>
    </w:p>
    <w:p w14:paraId="40F4C53E" w14:textId="77777777" w:rsidR="006D2E84" w:rsidRPr="006D2E84" w:rsidRDefault="006D2E84" w:rsidP="0072423A">
      <w:pPr>
        <w:ind w:leftChars="209" w:left="966" w:hangingChars="251" w:hanging="527"/>
        <w:rPr>
          <w:rFonts w:asciiTheme="minorEastAsia" w:hAnsiTheme="minorEastAsia" w:hint="eastAsia"/>
          <w:szCs w:val="21"/>
        </w:rPr>
      </w:pPr>
    </w:p>
    <w:p w14:paraId="22BEED85" w14:textId="6D0572AE"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2B2C" w14:textId="77777777" w:rsidR="000B2497" w:rsidRDefault="000B2497" w:rsidP="002A159A">
      <w:r>
        <w:separator/>
      </w:r>
    </w:p>
  </w:endnote>
  <w:endnote w:type="continuationSeparator" w:id="0">
    <w:p w14:paraId="19B914F3" w14:textId="77777777" w:rsidR="000B2497" w:rsidRDefault="000B2497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5C47" w14:textId="77777777" w:rsidR="000B2497" w:rsidRDefault="000B2497" w:rsidP="002A159A">
      <w:r>
        <w:separator/>
      </w:r>
    </w:p>
  </w:footnote>
  <w:footnote w:type="continuationSeparator" w:id="0">
    <w:p w14:paraId="234433B2" w14:textId="77777777" w:rsidR="000B2497" w:rsidRDefault="000B2497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C3"/>
    <w:rsid w:val="000054C0"/>
    <w:rsid w:val="000130AC"/>
    <w:rsid w:val="000542B3"/>
    <w:rsid w:val="0006089C"/>
    <w:rsid w:val="00061FA4"/>
    <w:rsid w:val="000B2497"/>
    <w:rsid w:val="000B61B9"/>
    <w:rsid w:val="00101E7D"/>
    <w:rsid w:val="00125610"/>
    <w:rsid w:val="00125DA1"/>
    <w:rsid w:val="001713AE"/>
    <w:rsid w:val="00173A14"/>
    <w:rsid w:val="00173A8D"/>
    <w:rsid w:val="001C00F5"/>
    <w:rsid w:val="002111E6"/>
    <w:rsid w:val="002A159A"/>
    <w:rsid w:val="002A5A3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A3E0A"/>
    <w:rsid w:val="004D045C"/>
    <w:rsid w:val="005609C3"/>
    <w:rsid w:val="00560EFD"/>
    <w:rsid w:val="005B5708"/>
    <w:rsid w:val="005D0350"/>
    <w:rsid w:val="005D40DE"/>
    <w:rsid w:val="005E00E9"/>
    <w:rsid w:val="00611C61"/>
    <w:rsid w:val="006205BD"/>
    <w:rsid w:val="00635D43"/>
    <w:rsid w:val="0067047C"/>
    <w:rsid w:val="006D2E84"/>
    <w:rsid w:val="0072423A"/>
    <w:rsid w:val="00763F72"/>
    <w:rsid w:val="007D36C5"/>
    <w:rsid w:val="007E7AD0"/>
    <w:rsid w:val="008413C1"/>
    <w:rsid w:val="00842341"/>
    <w:rsid w:val="008A474E"/>
    <w:rsid w:val="008C1A2F"/>
    <w:rsid w:val="008F63D8"/>
    <w:rsid w:val="00911301"/>
    <w:rsid w:val="00964148"/>
    <w:rsid w:val="00981F98"/>
    <w:rsid w:val="009B438E"/>
    <w:rsid w:val="009F185A"/>
    <w:rsid w:val="00A37549"/>
    <w:rsid w:val="00B24AC8"/>
    <w:rsid w:val="00B7015F"/>
    <w:rsid w:val="00BE4CD1"/>
    <w:rsid w:val="00BF6E80"/>
    <w:rsid w:val="00C0551B"/>
    <w:rsid w:val="00C06DBC"/>
    <w:rsid w:val="00C81998"/>
    <w:rsid w:val="00C84ECA"/>
    <w:rsid w:val="00CB78F9"/>
    <w:rsid w:val="00CD0F9D"/>
    <w:rsid w:val="00D40558"/>
    <w:rsid w:val="00DF4A38"/>
    <w:rsid w:val="00E010E4"/>
    <w:rsid w:val="00E013F4"/>
    <w:rsid w:val="00E33DC9"/>
    <w:rsid w:val="00EC5853"/>
    <w:rsid w:val="00EE3947"/>
    <w:rsid w:val="00EF530F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  <w15:docId w15:val="{640BA5E5-2B73-47DE-81FA-D326F5E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F32A-46A5-4085-9A82-133F32E1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岩田 哲郎</cp:lastModifiedBy>
  <cp:revision>63</cp:revision>
  <cp:lastPrinted>2018-07-24T04:16:00Z</cp:lastPrinted>
  <dcterms:created xsi:type="dcterms:W3CDTF">2014-11-05T05:52:00Z</dcterms:created>
  <dcterms:modified xsi:type="dcterms:W3CDTF">2018-07-26T04:50:00Z</dcterms:modified>
</cp:coreProperties>
</file>