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1624" w:rsidRDefault="008B1624" w:rsidP="00594CEE">
      <w:pPr>
        <w:outlineLvl w:val="0"/>
        <w:rPr>
          <w:rFonts w:asciiTheme="majorEastAsia" w:eastAsiaTheme="majorEastAsia" w:hAnsiTheme="majorEastAsia"/>
          <w:color w:val="FF0000"/>
          <w:spacing w:val="4"/>
        </w:rPr>
      </w:pPr>
    </w:p>
    <w:p w:rsidR="00D00EC4" w:rsidRPr="008B1624" w:rsidRDefault="00D00EC4" w:rsidP="00D00EC4">
      <w:pPr>
        <w:jc w:val="center"/>
        <w:outlineLvl w:val="0"/>
        <w:rPr>
          <w:rFonts w:ascii="ＭＳ 明朝"/>
          <w:color w:val="auto"/>
          <w:spacing w:val="4"/>
          <w:sz w:val="32"/>
          <w:szCs w:val="32"/>
        </w:rPr>
      </w:pPr>
      <w:r w:rsidRPr="008B1624">
        <w:rPr>
          <w:rFonts w:ascii="ＭＳ 明朝" w:hAnsi="ＭＳ 明朝" w:hint="eastAsia"/>
          <w:color w:val="auto"/>
          <w:spacing w:val="4"/>
          <w:sz w:val="32"/>
          <w:szCs w:val="32"/>
        </w:rPr>
        <w:t>誓約書</w:t>
      </w:r>
    </w:p>
    <w:p w:rsidR="008B1624" w:rsidRPr="008B1624" w:rsidRDefault="008B1624" w:rsidP="00D00EC4">
      <w:pPr>
        <w:jc w:val="center"/>
        <w:outlineLvl w:val="0"/>
        <w:rPr>
          <w:rFonts w:ascii="ＭＳ 明朝"/>
          <w:color w:val="auto"/>
          <w:spacing w:val="4"/>
          <w:sz w:val="24"/>
          <w:szCs w:val="24"/>
        </w:rPr>
      </w:pPr>
      <w:bookmarkStart w:id="0" w:name="_GoBack"/>
      <w:bookmarkEnd w:id="0"/>
    </w:p>
    <w:p w:rsidR="00594CEE" w:rsidRPr="008B1624" w:rsidRDefault="008B1624" w:rsidP="00594CEE">
      <w:pPr>
        <w:rPr>
          <w:rFonts w:ascii="ＭＳ 明朝"/>
          <w:color w:val="auto"/>
          <w:spacing w:val="10"/>
          <w:sz w:val="24"/>
          <w:szCs w:val="24"/>
        </w:rPr>
      </w:pPr>
      <w:r w:rsidRPr="008B1624">
        <w:rPr>
          <w:rFonts w:ascii="ＭＳ 明朝" w:hAnsi="ＭＳ 明朝" w:hint="eastAsia"/>
          <w:color w:val="auto"/>
          <w:spacing w:val="10"/>
          <w:sz w:val="24"/>
          <w:szCs w:val="24"/>
        </w:rPr>
        <w:t xml:space="preserve">　河川協力団体の指定の申請にあたり、</w:t>
      </w:r>
      <w:r w:rsidR="00675EC6">
        <w:rPr>
          <w:rFonts w:ascii="ＭＳ 明朝" w:hAnsi="ＭＳ 明朝" w:hint="eastAsia"/>
          <w:color w:val="auto"/>
          <w:spacing w:val="10"/>
          <w:sz w:val="24"/>
          <w:szCs w:val="24"/>
        </w:rPr>
        <w:t>以下の項目にすべて</w:t>
      </w:r>
      <w:r w:rsidRPr="008B1624">
        <w:rPr>
          <w:rFonts w:ascii="ＭＳ 明朝" w:hAnsi="ＭＳ 明朝" w:hint="eastAsia"/>
          <w:color w:val="auto"/>
          <w:spacing w:val="10"/>
          <w:sz w:val="24"/>
          <w:szCs w:val="24"/>
        </w:rPr>
        <w:t>該当</w:t>
      </w:r>
      <w:r w:rsidR="00675EC6">
        <w:rPr>
          <w:rFonts w:ascii="ＭＳ 明朝" w:hAnsi="ＭＳ 明朝" w:hint="eastAsia"/>
          <w:color w:val="auto"/>
          <w:spacing w:val="10"/>
          <w:sz w:val="24"/>
          <w:szCs w:val="24"/>
        </w:rPr>
        <w:t>する</w:t>
      </w:r>
      <w:r w:rsidRPr="008B1624">
        <w:rPr>
          <w:rFonts w:ascii="ＭＳ 明朝" w:hAnsi="ＭＳ 明朝" w:hint="eastAsia"/>
          <w:color w:val="auto"/>
          <w:spacing w:val="10"/>
          <w:sz w:val="24"/>
          <w:szCs w:val="24"/>
        </w:rPr>
        <w:t>旨誓約します。</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594CEE" w:rsidRPr="008B1624" w:rsidTr="00326BE4">
        <w:tblPrEx>
          <w:tblCellMar>
            <w:top w:w="0" w:type="dxa"/>
            <w:bottom w:w="0" w:type="dxa"/>
          </w:tblCellMar>
        </w:tblPrEx>
        <w:tc>
          <w:tcPr>
            <w:tcW w:w="9517" w:type="dxa"/>
            <w:tcBorders>
              <w:top w:val="single" w:sz="4" w:space="0" w:color="000000"/>
              <w:left w:val="single" w:sz="4" w:space="0" w:color="000000"/>
              <w:bottom w:val="single" w:sz="4" w:space="0" w:color="000000"/>
              <w:right w:val="single" w:sz="4" w:space="0" w:color="000000"/>
            </w:tcBorders>
          </w:tcPr>
          <w:p w:rsidR="00594CEE" w:rsidRPr="00675EC6" w:rsidRDefault="00594CEE" w:rsidP="00326BE4">
            <w:pPr>
              <w:suppressAutoHyphens/>
              <w:kinsoku w:val="0"/>
              <w:wordWrap w:val="0"/>
              <w:overflowPunct w:val="0"/>
              <w:autoSpaceDE w:val="0"/>
              <w:autoSpaceDN w:val="0"/>
              <w:spacing w:line="200" w:lineRule="exact"/>
              <w:jc w:val="left"/>
              <w:rPr>
                <w:rFonts w:ascii="ＭＳ 明朝"/>
                <w:color w:val="FF0000"/>
                <w:spacing w:val="10"/>
              </w:rPr>
            </w:pPr>
          </w:p>
          <w:p w:rsidR="00594CEE" w:rsidRPr="008B1624" w:rsidRDefault="00594CEE" w:rsidP="00326BE4">
            <w:pPr>
              <w:suppressAutoHyphens/>
              <w:kinsoku w:val="0"/>
              <w:wordWrap w:val="0"/>
              <w:overflowPunct w:val="0"/>
              <w:autoSpaceDE w:val="0"/>
              <w:autoSpaceDN w:val="0"/>
              <w:spacing w:line="358" w:lineRule="atLeast"/>
              <w:jc w:val="left"/>
              <w:rPr>
                <w:rFonts w:ascii="ＭＳ 明朝"/>
                <w:color w:val="auto"/>
                <w:spacing w:val="6"/>
              </w:rPr>
            </w:pPr>
            <w:r w:rsidRPr="008B1624">
              <w:rPr>
                <w:rFonts w:ascii="ＭＳ 明朝" w:hAnsi="ＭＳ 明朝"/>
                <w:color w:val="FF0000"/>
                <w:spacing w:val="8"/>
              </w:rPr>
              <w:t xml:space="preserve"> </w:t>
            </w:r>
            <w:r w:rsidRPr="008B1624">
              <w:rPr>
                <w:rFonts w:ascii="ＭＳ 明朝" w:hAnsi="ＭＳ 明朝"/>
                <w:color w:val="auto"/>
                <w:spacing w:val="8"/>
              </w:rPr>
              <w:t xml:space="preserve">  </w:t>
            </w:r>
            <w:r w:rsidRPr="008B1624">
              <w:rPr>
                <w:rFonts w:ascii="ＭＳ 明朝" w:hAnsi="ＭＳ 明朝" w:hint="eastAsia"/>
                <w:color w:val="auto"/>
                <w:spacing w:val="6"/>
              </w:rPr>
              <w:t>以下</w:t>
            </w:r>
            <w:r w:rsidR="00D00EC4" w:rsidRPr="008B1624">
              <w:rPr>
                <w:rFonts w:ascii="ＭＳ 明朝" w:hAnsi="ＭＳ 明朝" w:hint="eastAsia"/>
                <w:color w:val="auto"/>
                <w:spacing w:val="6"/>
              </w:rPr>
              <w:t>項目</w:t>
            </w:r>
            <w:r w:rsidRPr="008B1624">
              <w:rPr>
                <w:rFonts w:ascii="ＭＳ 明朝" w:hAnsi="ＭＳ 明朝" w:hint="eastAsia"/>
                <w:color w:val="auto"/>
                <w:spacing w:val="6"/>
              </w:rPr>
              <w:t>に該当する場合、☑を記す。</w:t>
            </w:r>
          </w:p>
          <w:p w:rsidR="00A016DE" w:rsidRPr="008B1624" w:rsidRDefault="00A016DE" w:rsidP="00326BE4">
            <w:pPr>
              <w:suppressAutoHyphens/>
              <w:kinsoku w:val="0"/>
              <w:wordWrap w:val="0"/>
              <w:overflowPunct w:val="0"/>
              <w:autoSpaceDE w:val="0"/>
              <w:autoSpaceDN w:val="0"/>
              <w:spacing w:line="358" w:lineRule="atLeast"/>
              <w:jc w:val="left"/>
              <w:rPr>
                <w:rFonts w:ascii="ＭＳ 明朝"/>
                <w:color w:val="FF0000"/>
                <w:spacing w:val="6"/>
              </w:rPr>
            </w:pPr>
          </w:p>
          <w:p w:rsidR="00A016DE" w:rsidRPr="008B1624" w:rsidRDefault="00D00EC4" w:rsidP="00A016DE">
            <w:pPr>
              <w:ind w:leftChars="100" w:left="219"/>
              <w:rPr>
                <w:rFonts w:ascii="ＭＳ 明朝"/>
                <w:sz w:val="24"/>
                <w:szCs w:val="24"/>
              </w:rPr>
            </w:pPr>
            <w:r w:rsidRPr="008B1624">
              <w:rPr>
                <w:rFonts w:ascii="ＭＳ 明朝" w:hAnsi="ＭＳ 明朝" w:hint="eastAsia"/>
                <w:sz w:val="24"/>
                <w:szCs w:val="24"/>
              </w:rPr>
              <w:t xml:space="preserve">□　</w:t>
            </w:r>
            <w:r w:rsidR="00A016DE" w:rsidRPr="008B1624">
              <w:rPr>
                <w:rFonts w:ascii="ＭＳ 明朝" w:hAnsi="ＭＳ 明朝" w:hint="eastAsia"/>
                <w:sz w:val="24"/>
                <w:szCs w:val="24"/>
              </w:rPr>
              <w:t>宗教活動又は政治活動を活動目的としていない。</w:t>
            </w:r>
          </w:p>
          <w:p w:rsidR="00A016DE" w:rsidRPr="008B1624" w:rsidRDefault="00D00EC4" w:rsidP="00A016DE">
            <w:pPr>
              <w:ind w:leftChars="100" w:left="403" w:hangingChars="77" w:hanging="184"/>
              <w:rPr>
                <w:rFonts w:ascii="ＭＳ 明朝"/>
                <w:sz w:val="24"/>
                <w:szCs w:val="24"/>
              </w:rPr>
            </w:pPr>
            <w:r w:rsidRPr="008B1624">
              <w:rPr>
                <w:rFonts w:ascii="ＭＳ 明朝" w:hAnsi="ＭＳ 明朝" w:hint="eastAsia"/>
                <w:sz w:val="24"/>
                <w:szCs w:val="24"/>
              </w:rPr>
              <w:t xml:space="preserve">□　</w:t>
            </w:r>
            <w:r w:rsidR="00A016DE" w:rsidRPr="008B1624">
              <w:rPr>
                <w:rFonts w:ascii="ＭＳ 明朝" w:hAnsi="ＭＳ 明朝" w:hint="eastAsia"/>
                <w:sz w:val="24"/>
                <w:szCs w:val="24"/>
              </w:rPr>
              <w:t>暴力団（暴力団員による不当な行為の防止等に関する法律（平成３年法律第</w:t>
            </w:r>
            <w:r w:rsidR="00A016DE" w:rsidRPr="008B1624">
              <w:rPr>
                <w:rFonts w:ascii="ＭＳ 明朝" w:hAnsi="ＭＳ 明朝"/>
                <w:sz w:val="24"/>
                <w:szCs w:val="24"/>
              </w:rPr>
              <w:t>77</w:t>
            </w:r>
            <w:r w:rsidR="00A016DE" w:rsidRPr="008B1624">
              <w:rPr>
                <w:rFonts w:ascii="ＭＳ 明朝" w:hAnsi="ＭＳ 明朝" w:hint="eastAsia"/>
                <w:sz w:val="24"/>
                <w:szCs w:val="24"/>
              </w:rPr>
              <w:t>号）第２条第２号に規定する暴力団をいう。）又はそれらの利益となる活動を行う者でない。</w:t>
            </w:r>
          </w:p>
          <w:p w:rsidR="00A016DE" w:rsidRPr="008B1624" w:rsidRDefault="00D00EC4" w:rsidP="00A016DE">
            <w:pPr>
              <w:ind w:firstLineChars="100" w:firstLine="239"/>
              <w:rPr>
                <w:rFonts w:ascii="ＭＳ 明朝"/>
                <w:sz w:val="24"/>
                <w:szCs w:val="24"/>
              </w:rPr>
            </w:pPr>
            <w:r w:rsidRPr="008B1624">
              <w:rPr>
                <w:rFonts w:ascii="ＭＳ 明朝" w:hAnsi="ＭＳ 明朝" w:hint="eastAsia"/>
                <w:sz w:val="24"/>
                <w:szCs w:val="24"/>
              </w:rPr>
              <w:t>□　直近１年間の税を滞納していない</w:t>
            </w:r>
            <w:r w:rsidR="00A016DE" w:rsidRPr="008B1624">
              <w:rPr>
                <w:rFonts w:ascii="ＭＳ 明朝" w:hAnsi="ＭＳ 明朝" w:hint="eastAsia"/>
                <w:sz w:val="24"/>
                <w:szCs w:val="24"/>
              </w:rPr>
              <w:t>。</w:t>
            </w:r>
            <w:r w:rsidR="008B1624">
              <w:rPr>
                <w:rFonts w:ascii="ＭＳ 明朝" w:hAnsi="ＭＳ 明朝" w:hint="eastAsia"/>
                <w:sz w:val="24"/>
                <w:szCs w:val="24"/>
              </w:rPr>
              <w:t>※別添の納税証明書等の資料のとおり。</w:t>
            </w:r>
          </w:p>
          <w:p w:rsidR="00A016DE" w:rsidRPr="008B1624" w:rsidRDefault="00D00EC4" w:rsidP="00D00EC4">
            <w:pPr>
              <w:ind w:leftChars="100" w:left="936" w:hangingChars="300" w:hanging="717"/>
              <w:rPr>
                <w:rFonts w:ascii="ＭＳ 明朝"/>
                <w:sz w:val="24"/>
                <w:szCs w:val="24"/>
              </w:rPr>
            </w:pPr>
            <w:r w:rsidRPr="008B1624">
              <w:rPr>
                <w:rFonts w:ascii="ＭＳ 明朝" w:hAnsi="ＭＳ 明朝" w:hint="eastAsia"/>
                <w:sz w:val="24"/>
                <w:szCs w:val="24"/>
              </w:rPr>
              <w:t xml:space="preserve">□　</w:t>
            </w:r>
            <w:r w:rsidR="00A016DE" w:rsidRPr="008B1624">
              <w:rPr>
                <w:rFonts w:ascii="ＭＳ 明朝" w:hAnsi="ＭＳ 明朝" w:hint="eastAsia"/>
                <w:sz w:val="24"/>
                <w:szCs w:val="24"/>
              </w:rPr>
              <w:t>公序良俗に反するなど著しく不誠実な行為を行っていると認められない。</w:t>
            </w:r>
          </w:p>
          <w:p w:rsidR="00A016DE" w:rsidRPr="008B1624" w:rsidRDefault="00D00EC4" w:rsidP="00A016DE">
            <w:pPr>
              <w:ind w:leftChars="100" w:left="458" w:hangingChars="100" w:hanging="239"/>
              <w:rPr>
                <w:rFonts w:ascii="ＭＳ 明朝"/>
                <w:sz w:val="24"/>
                <w:szCs w:val="24"/>
              </w:rPr>
            </w:pPr>
            <w:r w:rsidRPr="008B1624">
              <w:rPr>
                <w:rFonts w:ascii="ＭＳ 明朝" w:hAnsi="ＭＳ 明朝" w:hint="eastAsia"/>
                <w:sz w:val="24"/>
                <w:szCs w:val="24"/>
              </w:rPr>
              <w:t xml:space="preserve">□　</w:t>
            </w:r>
            <w:r w:rsidR="00A016DE" w:rsidRPr="008B1624">
              <w:rPr>
                <w:rFonts w:ascii="ＭＳ 明朝" w:hAnsi="ＭＳ 明朝" w:hint="eastAsia"/>
                <w:sz w:val="24"/>
                <w:szCs w:val="24"/>
              </w:rPr>
              <w:t>河川協力団体の指定を受けた場合に、河川協力団体としての活動以外は、河川協力団体の名称を使用した活動を行わない。</w:t>
            </w:r>
          </w:p>
          <w:p w:rsidR="00A016DE" w:rsidRPr="008B1624" w:rsidRDefault="00A016DE" w:rsidP="00326BE4">
            <w:pPr>
              <w:suppressAutoHyphens/>
              <w:kinsoku w:val="0"/>
              <w:wordWrap w:val="0"/>
              <w:overflowPunct w:val="0"/>
              <w:autoSpaceDE w:val="0"/>
              <w:autoSpaceDN w:val="0"/>
              <w:spacing w:line="358" w:lineRule="atLeast"/>
              <w:jc w:val="left"/>
              <w:rPr>
                <w:rFonts w:ascii="ＭＳ 明朝"/>
                <w:color w:val="FF0000"/>
                <w:spacing w:val="6"/>
              </w:rPr>
            </w:pPr>
          </w:p>
          <w:p w:rsidR="00A016DE" w:rsidRPr="008B1624" w:rsidRDefault="00A016DE" w:rsidP="00326BE4">
            <w:pPr>
              <w:suppressAutoHyphens/>
              <w:kinsoku w:val="0"/>
              <w:wordWrap w:val="0"/>
              <w:overflowPunct w:val="0"/>
              <w:autoSpaceDE w:val="0"/>
              <w:autoSpaceDN w:val="0"/>
              <w:spacing w:line="358" w:lineRule="atLeast"/>
              <w:jc w:val="left"/>
              <w:rPr>
                <w:rFonts w:ascii="ＭＳ 明朝"/>
                <w:color w:val="FF0000"/>
                <w:spacing w:val="6"/>
              </w:rPr>
            </w:pPr>
          </w:p>
          <w:p w:rsidR="00594CEE" w:rsidRPr="008B1624" w:rsidRDefault="00594CEE" w:rsidP="00D00EC4">
            <w:pPr>
              <w:suppressAutoHyphens/>
              <w:kinsoku w:val="0"/>
              <w:wordWrap w:val="0"/>
              <w:overflowPunct w:val="0"/>
              <w:autoSpaceDE w:val="0"/>
              <w:autoSpaceDN w:val="0"/>
              <w:spacing w:line="358" w:lineRule="atLeast"/>
              <w:jc w:val="left"/>
              <w:rPr>
                <w:rFonts w:ascii="ＭＳ 明朝"/>
                <w:color w:val="FF0000"/>
                <w:spacing w:val="10"/>
              </w:rPr>
            </w:pPr>
          </w:p>
        </w:tc>
      </w:tr>
    </w:tbl>
    <w:p w:rsidR="00594CEE" w:rsidRDefault="00594CEE" w:rsidP="00594CEE">
      <w:pPr>
        <w:rPr>
          <w:rFonts w:asciiTheme="majorEastAsia" w:eastAsiaTheme="majorEastAsia" w:hAnsiTheme="majorEastAsia"/>
          <w:color w:val="FF0000"/>
          <w:spacing w:val="4"/>
        </w:rPr>
      </w:pPr>
    </w:p>
    <w:p w:rsidR="008B1624" w:rsidRPr="0059017B" w:rsidRDefault="008B1624" w:rsidP="00594CEE">
      <w:pPr>
        <w:rPr>
          <w:rFonts w:ascii="ＭＳ 明朝"/>
          <w:color w:val="FF0000"/>
          <w:spacing w:val="4"/>
        </w:rPr>
      </w:pPr>
    </w:p>
    <w:p w:rsidR="008B1624" w:rsidRPr="0059017B" w:rsidRDefault="008B1624" w:rsidP="0059017B">
      <w:pPr>
        <w:jc w:val="right"/>
        <w:rPr>
          <w:rFonts w:ascii="ＭＳ 明朝"/>
          <w:color w:val="auto"/>
          <w:spacing w:val="4"/>
          <w:sz w:val="24"/>
          <w:szCs w:val="24"/>
        </w:rPr>
      </w:pPr>
      <w:r w:rsidRPr="0059017B">
        <w:rPr>
          <w:rFonts w:ascii="ＭＳ 明朝" w:hAnsi="ＭＳ 明朝" w:hint="eastAsia"/>
          <w:color w:val="auto"/>
          <w:spacing w:val="4"/>
          <w:sz w:val="24"/>
          <w:szCs w:val="24"/>
        </w:rPr>
        <w:t>平成　　年　　月　　日</w:t>
      </w:r>
    </w:p>
    <w:p w:rsidR="008B1624" w:rsidRPr="0059017B" w:rsidRDefault="008B1624" w:rsidP="0059017B">
      <w:pPr>
        <w:ind w:firstLineChars="100" w:firstLine="247"/>
        <w:rPr>
          <w:rFonts w:ascii="ＭＳ 明朝"/>
          <w:color w:val="auto"/>
          <w:spacing w:val="4"/>
          <w:sz w:val="24"/>
          <w:szCs w:val="24"/>
        </w:rPr>
      </w:pPr>
      <w:r w:rsidRPr="0059017B">
        <w:rPr>
          <w:rFonts w:ascii="ＭＳ 明朝" w:hAnsi="ＭＳ 明朝" w:hint="eastAsia"/>
          <w:color w:val="auto"/>
          <w:spacing w:val="4"/>
          <w:sz w:val="24"/>
          <w:szCs w:val="24"/>
        </w:rPr>
        <w:t>遠賀川河川事務所長　殿</w:t>
      </w:r>
    </w:p>
    <w:p w:rsidR="008B1624" w:rsidRPr="0059017B" w:rsidRDefault="008B1624" w:rsidP="0059017B">
      <w:pPr>
        <w:rPr>
          <w:rFonts w:ascii="ＭＳ 明朝"/>
          <w:color w:val="auto"/>
          <w:spacing w:val="4"/>
          <w:sz w:val="24"/>
          <w:szCs w:val="24"/>
        </w:rPr>
      </w:pPr>
    </w:p>
    <w:p w:rsidR="008B1624" w:rsidRPr="0059017B" w:rsidRDefault="008B1624" w:rsidP="0059017B">
      <w:pPr>
        <w:ind w:firstLineChars="2300" w:firstLine="5682"/>
        <w:rPr>
          <w:rFonts w:ascii="ＭＳ 明朝"/>
          <w:color w:val="auto"/>
          <w:spacing w:val="4"/>
          <w:sz w:val="24"/>
          <w:szCs w:val="24"/>
        </w:rPr>
      </w:pPr>
      <w:r w:rsidRPr="0059017B">
        <w:rPr>
          <w:rFonts w:ascii="ＭＳ 明朝" w:hAnsi="ＭＳ 明朝" w:hint="eastAsia"/>
          <w:color w:val="auto"/>
          <w:spacing w:val="4"/>
          <w:sz w:val="24"/>
          <w:szCs w:val="24"/>
        </w:rPr>
        <w:t>住所</w:t>
      </w:r>
    </w:p>
    <w:p w:rsidR="008B1624" w:rsidRPr="0059017B" w:rsidRDefault="008B1624" w:rsidP="0059017B">
      <w:pPr>
        <w:ind w:firstLineChars="2300" w:firstLine="5682"/>
        <w:rPr>
          <w:rFonts w:ascii="ＭＳ 明朝"/>
          <w:color w:val="auto"/>
          <w:spacing w:val="4"/>
          <w:sz w:val="24"/>
          <w:szCs w:val="24"/>
        </w:rPr>
      </w:pPr>
      <w:r w:rsidRPr="0059017B">
        <w:rPr>
          <w:rFonts w:ascii="ＭＳ 明朝" w:hAnsi="ＭＳ 明朝" w:hint="eastAsia"/>
          <w:color w:val="auto"/>
          <w:spacing w:val="4"/>
          <w:sz w:val="24"/>
          <w:szCs w:val="24"/>
        </w:rPr>
        <w:t>法人等の名称</w:t>
      </w:r>
    </w:p>
    <w:p w:rsidR="008B1624" w:rsidRPr="0059017B" w:rsidRDefault="008B1624" w:rsidP="0059017B">
      <w:pPr>
        <w:ind w:firstLineChars="2300" w:firstLine="5682"/>
        <w:rPr>
          <w:rFonts w:ascii="ＭＳ 明朝"/>
          <w:color w:val="auto"/>
          <w:spacing w:val="4"/>
          <w:sz w:val="24"/>
          <w:szCs w:val="24"/>
        </w:rPr>
      </w:pPr>
      <w:r w:rsidRPr="0059017B">
        <w:rPr>
          <w:rFonts w:ascii="ＭＳ 明朝" w:hAnsi="ＭＳ 明朝" w:hint="eastAsia"/>
          <w:color w:val="auto"/>
          <w:spacing w:val="4"/>
          <w:sz w:val="24"/>
          <w:szCs w:val="24"/>
        </w:rPr>
        <w:t>代表者氏名</w:t>
      </w:r>
    </w:p>
    <w:sectPr w:rsidR="008B1624" w:rsidRPr="0059017B" w:rsidSect="00C0480A">
      <w:headerReference w:type="default" r:id="rId7"/>
      <w:footerReference w:type="default" r:id="rId8"/>
      <w:type w:val="continuous"/>
      <w:pgSz w:w="11906" w:h="16838" w:code="9"/>
      <w:pgMar w:top="567" w:right="1134" w:bottom="567" w:left="1134" w:header="720" w:footer="720" w:gutter="0"/>
      <w:pgNumType w:start="1"/>
      <w:cols w:space="720"/>
      <w:noEndnote/>
      <w:docGrid w:type="linesAndChars" w:linePitch="299" w:charSpace="-1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133E" w:rsidRDefault="003C133E">
      <w:r>
        <w:separator/>
      </w:r>
    </w:p>
  </w:endnote>
  <w:endnote w:type="continuationSeparator" w:id="0">
    <w:p w:rsidR="003C133E" w:rsidRDefault="003C1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16DE" w:rsidRPr="008B1624" w:rsidRDefault="00A016DE">
    <w:pPr>
      <w:framePr w:wrap="auto" w:vAnchor="text" w:hAnchor="margin" w:xAlign="center" w:y="1"/>
      <w:jc w:val="center"/>
      <w:rPr>
        <w:rFonts w:ascii="ＭＳ 明朝" w:hAnsi="Century" w:cs="Times New Roman"/>
        <w:spacing w:val="66"/>
      </w:rPr>
    </w:pPr>
    <w:r>
      <w:rPr>
        <w:rFonts w:cs="Times New Roman"/>
      </w:rPr>
      <w:t xml:space="preserve">- </w:t>
    </w:r>
    <w:r>
      <w:rPr>
        <w:rFonts w:cs="Times New Roman"/>
      </w:rPr>
      <w:fldChar w:fldCharType="begin"/>
    </w:r>
    <w:r>
      <w:rPr>
        <w:rFonts w:cs="Times New Roman"/>
      </w:rPr>
      <w:instrText>page \* MERGEFORMAT</w:instrText>
    </w:r>
    <w:r>
      <w:rPr>
        <w:rFonts w:cs="Times New Roman"/>
      </w:rPr>
      <w:fldChar w:fldCharType="separate"/>
    </w:r>
    <w:r w:rsidR="004C0D95">
      <w:rPr>
        <w:rFonts w:cs="Times New Roman"/>
        <w:noProof/>
      </w:rPr>
      <w:t>1</w:t>
    </w:r>
    <w:r>
      <w:rPr>
        <w:rFonts w:cs="Times New Roman"/>
      </w:rPr>
      <w:fldChar w:fldCharType="end"/>
    </w:r>
    <w:r>
      <w:rPr>
        <w:rFonts w:cs="Times New Roma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133E" w:rsidRDefault="003C133E">
      <w:r>
        <w:rPr>
          <w:rFonts w:ascii="ＭＳ 明朝" w:hAnsiTheme="minorHAnsi" w:cs="Times New Roman"/>
          <w:color w:val="auto"/>
          <w:sz w:val="2"/>
          <w:szCs w:val="2"/>
        </w:rPr>
        <w:continuationSeparator/>
      </w:r>
    </w:p>
  </w:footnote>
  <w:footnote w:type="continuationSeparator" w:id="0">
    <w:p w:rsidR="003C133E" w:rsidRDefault="003C13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16DE" w:rsidRPr="008B1624" w:rsidRDefault="00A016DE">
    <w:pPr>
      <w:autoSpaceDE w:val="0"/>
      <w:autoSpaceDN w:val="0"/>
      <w:jc w:val="left"/>
      <w:textAlignment w:val="auto"/>
      <w:rPr>
        <w:rFonts w:ascii="ＭＳ 明朝"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hyphenationZone w:val="0"/>
  <w:drawingGridHorizontalSpacing w:val="219"/>
  <w:drawingGridVerticalSpacing w:val="299"/>
  <w:displayHorizontalDrawingGridEvery w:val="0"/>
  <w:doNotShadeFormData/>
  <w:characterSpacingControl w:val="doNotCompress"/>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022"/>
    <w:rsid w:val="001F1022"/>
    <w:rsid w:val="001F44D5"/>
    <w:rsid w:val="00326BE4"/>
    <w:rsid w:val="00355D51"/>
    <w:rsid w:val="00391C04"/>
    <w:rsid w:val="003C133E"/>
    <w:rsid w:val="00402CD5"/>
    <w:rsid w:val="004C0D95"/>
    <w:rsid w:val="00555194"/>
    <w:rsid w:val="00582607"/>
    <w:rsid w:val="00586A61"/>
    <w:rsid w:val="0059017B"/>
    <w:rsid w:val="00594CEE"/>
    <w:rsid w:val="00675EC6"/>
    <w:rsid w:val="00805AFB"/>
    <w:rsid w:val="008124CE"/>
    <w:rsid w:val="008939E2"/>
    <w:rsid w:val="008B1624"/>
    <w:rsid w:val="009404BD"/>
    <w:rsid w:val="00A016DE"/>
    <w:rsid w:val="00A03348"/>
    <w:rsid w:val="00C0480A"/>
    <w:rsid w:val="00CF75E9"/>
    <w:rsid w:val="00D00EC4"/>
    <w:rsid w:val="00DA339B"/>
    <w:rsid w:val="00E25B4A"/>
    <w:rsid w:val="00E64B96"/>
    <w:rsid w:val="00E66647"/>
    <w:rsid w:val="00E726A4"/>
    <w:rsid w:val="00F607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F1611D7-D53B-48D5-823F-5C41746BF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uiPriority="0"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3" w:semiHidden="1" w:uiPriority="0"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rFonts w:ascii="Times New Roman" w:eastAsia="ＭＳ 明朝" w:hAnsi="Times New Roman"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03348"/>
    <w:pPr>
      <w:widowControl w:val="0"/>
      <w:adjustRightInd w:val="0"/>
      <w:jc w:val="both"/>
      <w:textAlignment w:val="baseline"/>
    </w:pPr>
    <w:rPr>
      <w:rFonts w:ascii="Times New Roman" w:eastAsia="ＭＳ 明朝" w:hAnsi="Times New Roman" w:cs="ＭＳ 明朝"/>
      <w:color w:val="000000"/>
      <w:kern w:val="0"/>
      <w:sz w:val="22"/>
      <w:szCs w:val="22"/>
    </w:rPr>
  </w:style>
  <w:style w:type="paragraph" w:styleId="a4">
    <w:name w:val="header"/>
    <w:basedOn w:val="a"/>
    <w:link w:val="a5"/>
    <w:uiPriority w:val="99"/>
    <w:rsid w:val="00CF75E9"/>
    <w:pPr>
      <w:tabs>
        <w:tab w:val="center" w:pos="4252"/>
        <w:tab w:val="right" w:pos="8504"/>
      </w:tabs>
      <w:adjustRightInd/>
      <w:snapToGrid w:val="0"/>
      <w:textAlignment w:val="auto"/>
    </w:pPr>
    <w:rPr>
      <w:rFonts w:ascii="Century" w:hAnsi="Century" w:cs="Times New Roman"/>
      <w:color w:val="auto"/>
      <w:kern w:val="2"/>
      <w:szCs w:val="24"/>
    </w:rPr>
  </w:style>
  <w:style w:type="character" w:customStyle="1" w:styleId="a5">
    <w:name w:val="ヘッダー (文字)"/>
    <w:basedOn w:val="a0"/>
    <w:link w:val="a4"/>
    <w:uiPriority w:val="99"/>
    <w:locked/>
    <w:rsid w:val="00CF75E9"/>
    <w:rPr>
      <w:rFonts w:ascii="Century" w:eastAsia="ＭＳ 明朝" w:hAnsi="Century" w:cs="Times New Roman"/>
      <w:sz w:val="24"/>
      <w:szCs w:val="24"/>
    </w:rPr>
  </w:style>
  <w:style w:type="paragraph" w:styleId="3">
    <w:name w:val="Body Text 3"/>
    <w:basedOn w:val="a"/>
    <w:link w:val="30"/>
    <w:uiPriority w:val="99"/>
    <w:rsid w:val="00CF75E9"/>
    <w:pPr>
      <w:adjustRightInd/>
      <w:textAlignment w:val="auto"/>
    </w:pPr>
    <w:rPr>
      <w:rFonts w:ascii="Century" w:hAnsi="Century" w:cs="Times New Roman"/>
      <w:color w:val="auto"/>
      <w:kern w:val="2"/>
      <w:sz w:val="16"/>
      <w:szCs w:val="16"/>
    </w:rPr>
  </w:style>
  <w:style w:type="character" w:customStyle="1" w:styleId="30">
    <w:name w:val="本文 3 (文字)"/>
    <w:basedOn w:val="a0"/>
    <w:link w:val="3"/>
    <w:uiPriority w:val="99"/>
    <w:locked/>
    <w:rsid w:val="00CF75E9"/>
    <w:rPr>
      <w:rFonts w:ascii="Century" w:eastAsia="ＭＳ 明朝" w:hAnsi="Century" w:cs="Times New Roman"/>
      <w:sz w:val="16"/>
      <w:szCs w:val="16"/>
    </w:rPr>
  </w:style>
  <w:style w:type="paragraph" w:styleId="a6">
    <w:name w:val="footer"/>
    <w:basedOn w:val="a"/>
    <w:link w:val="a7"/>
    <w:uiPriority w:val="99"/>
    <w:unhideWhenUsed/>
    <w:rsid w:val="00391C04"/>
    <w:pPr>
      <w:tabs>
        <w:tab w:val="center" w:pos="4252"/>
        <w:tab w:val="right" w:pos="8504"/>
      </w:tabs>
      <w:snapToGrid w:val="0"/>
    </w:pPr>
  </w:style>
  <w:style w:type="character" w:customStyle="1" w:styleId="a7">
    <w:name w:val="フッター (文字)"/>
    <w:basedOn w:val="a0"/>
    <w:link w:val="a6"/>
    <w:uiPriority w:val="99"/>
    <w:locked/>
    <w:rsid w:val="00391C04"/>
    <w:rPr>
      <w:rFonts w:ascii="Times New Roman" w:eastAsia="ＭＳ 明朝" w:hAnsi="Times New Roman" w:cs="ＭＳ 明朝"/>
      <w:color w:val="000000"/>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4BCC2F-F101-4368-B389-FBA0ED9AC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311</Words>
  <Characters>41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公益法人等</vt:lpstr>
    </vt:vector>
  </TitlesOfParts>
  <Company>九州地方整備局</Company>
  <LinksUpToDate>false</LinksUpToDate>
  <CharactersWithSpaces>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公益法人等</dc:title>
  <dc:subject/>
  <dc:creator>財団法人　先端建設技術センタ</dc:creator>
  <cp:keywords/>
  <dc:description/>
  <cp:lastModifiedBy>日本振興</cp:lastModifiedBy>
  <cp:revision>2</cp:revision>
  <cp:lastPrinted>2013-12-04T03:49:00Z</cp:lastPrinted>
  <dcterms:created xsi:type="dcterms:W3CDTF">2016-10-18T01:58:00Z</dcterms:created>
  <dcterms:modified xsi:type="dcterms:W3CDTF">2016-10-18T01:58:00Z</dcterms:modified>
</cp:coreProperties>
</file>